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22"/>
        </w:rPr>
        <w:t>SPECIAL EDUCATION PATH</w:t>
      </w:r>
    </w:p>
    <w:p>
      <w:pPr>
        <w:jc w:val="center"/>
      </w:pPr>
      <w:r>
        <w:rPr>
          <w:b/>
          <w:sz w:val="40"/>
        </w:rPr>
        <w:t>Australia Disability Adjustments &amp; Student Support Parent Toolkit</w:t>
      </w:r>
    </w:p>
    <w:p>
      <w:pPr>
        <w:jc w:val="center"/>
      </w:pPr>
      <w:r>
        <w:rPr>
          <w:b/>
        </w:rPr>
        <w:t>FREE EDITABLE PARENT RESOURCE</w:t>
      </w:r>
    </w:p>
    <w:p>
      <w:r>
        <w:t>Use this pack to organise evidence, prepare for consultation with the school, record reasonable adjustments and supports, and track review and transition actions. Processes vary by state, territory and school system.</w:t>
      </w:r>
    </w:p>
    <w:p>
      <w:r>
        <w:rPr>
          <w:b/>
        </w:rPr>
        <w:t xml:space="preserve">Important: </w:t>
      </w:r>
      <w:r>
        <w:t>This is an organisational and educational resource, not legal advice. Rules and terminology can change. For Australia, check current official guidance and your local education authority/school system before relying on a deadline or procedural step.</w:t>
      </w:r>
    </w:p>
    <w:p>
      <w:pPr>
        <w:pStyle w:val="Heading1"/>
      </w:pPr>
      <w:r>
        <w:t>1. My child / young person at a glance</w:t>
      </w:r>
    </w:p>
    <w:tbl>
      <w:tblPr>
        <w:tblStyle w:val="TableGrid"/>
        <w:tblW w:type="auto" w:w="0"/>
        <w:jc w:val="center"/>
        <w:tblLook w:firstColumn="1" w:firstRow="1" w:lastColumn="0" w:lastRow="0" w:noHBand="0" w:noVBand="1" w:val="04A0"/>
      </w:tblPr>
      <w:tblGrid>
        <w:gridCol w:w="5112"/>
        <w:gridCol w:w="5112"/>
      </w:tblGrid>
      <w:tr>
        <w:tc>
          <w:tcPr>
            <w:tcW w:type="dxa" w:w="5112"/>
            <w:shd w:fill="EAF5EF"/>
          </w:tcPr>
          <w:p>
            <w:r>
              <w:t>Item</w:t>
            </w:r>
          </w:p>
        </w:tc>
        <w:tc>
          <w:tcPr>
            <w:tcW w:type="dxa" w:w="5112"/>
            <w:shd w:fill="EAF5EF"/>
          </w:tcPr>
          <w:p>
            <w:r>
              <w:t>Notes</w:t>
            </w:r>
          </w:p>
        </w:tc>
      </w:tr>
      <w:tr>
        <w:tc>
          <w:tcPr>
            <w:tcW w:type="dxa" w:w="5112"/>
          </w:tcPr>
          <w:p>
            <w:r>
              <w:t>Name</w:t>
            </w:r>
          </w:p>
        </w:tc>
        <w:tc>
          <w:tcPr>
            <w:tcW w:type="dxa" w:w="5112"/>
          </w:tcPr>
          <w:p>
            <w:r>
              <w:br/>
              <w:br/>
            </w:r>
          </w:p>
        </w:tc>
      </w:tr>
      <w:tr>
        <w:tc>
          <w:tcPr>
            <w:tcW w:type="dxa" w:w="5112"/>
          </w:tcPr>
          <w:p>
            <w:r>
              <w:t>School / setting</w:t>
            </w:r>
          </w:p>
        </w:tc>
        <w:tc>
          <w:tcPr>
            <w:tcW w:type="dxa" w:w="5112"/>
          </w:tcPr>
          <w:p>
            <w:r>
              <w:br/>
              <w:br/>
            </w:r>
          </w:p>
        </w:tc>
      </w:tr>
      <w:tr>
        <w:tc>
          <w:tcPr>
            <w:tcW w:type="dxa" w:w="5112"/>
          </w:tcPr>
          <w:p>
            <w:r>
              <w:t>Year / grade / stage</w:t>
            </w:r>
          </w:p>
        </w:tc>
        <w:tc>
          <w:tcPr>
            <w:tcW w:type="dxa" w:w="5112"/>
          </w:tcPr>
          <w:p>
            <w:r>
              <w:br/>
              <w:br/>
            </w:r>
          </w:p>
        </w:tc>
      </w:tr>
      <w:tr>
        <w:tc>
          <w:tcPr>
            <w:tcW w:type="dxa" w:w="5112"/>
          </w:tcPr>
          <w:p>
            <w:r>
              <w:t>Main strengths</w:t>
            </w:r>
          </w:p>
        </w:tc>
        <w:tc>
          <w:tcPr>
            <w:tcW w:type="dxa" w:w="5112"/>
          </w:tcPr>
          <w:p>
            <w:r>
              <w:br/>
              <w:br/>
            </w:r>
          </w:p>
        </w:tc>
      </w:tr>
      <w:tr>
        <w:tc>
          <w:tcPr>
            <w:tcW w:type="dxa" w:w="5112"/>
          </w:tcPr>
          <w:p>
            <w:r>
              <w:t>Main concerns / barriers to learning</w:t>
            </w:r>
          </w:p>
        </w:tc>
        <w:tc>
          <w:tcPr>
            <w:tcW w:type="dxa" w:w="5112"/>
          </w:tcPr>
          <w:p>
            <w:r>
              <w:br/>
              <w:br/>
            </w:r>
          </w:p>
        </w:tc>
      </w:tr>
      <w:tr>
        <w:tc>
          <w:tcPr>
            <w:tcW w:type="dxa" w:w="5112"/>
          </w:tcPr>
          <w:p>
            <w:r>
              <w:t>Current plan or support arrangement</w:t>
            </w:r>
          </w:p>
        </w:tc>
        <w:tc>
          <w:tcPr>
            <w:tcW w:type="dxa" w:w="5112"/>
          </w:tcPr>
          <w:p>
            <w:r>
              <w:br/>
              <w:br/>
            </w:r>
          </w:p>
        </w:tc>
      </w:tr>
      <w:tr>
        <w:tc>
          <w:tcPr>
            <w:tcW w:type="dxa" w:w="5112"/>
          </w:tcPr>
          <w:p>
            <w:r>
              <w:t>Key contacts</w:t>
            </w:r>
          </w:p>
        </w:tc>
        <w:tc>
          <w:tcPr>
            <w:tcW w:type="dxa" w:w="5112"/>
          </w:tcPr>
          <w:p>
            <w:r>
              <w:br/>
              <w:br/>
            </w:r>
          </w:p>
        </w:tc>
      </w:tr>
    </w:tbl>
    <w:p>
      <w:pPr>
        <w:pStyle w:val="Heading1"/>
      </w:pPr>
      <w:r>
        <w:t>2. Evidence organiser</w:t>
      </w:r>
    </w:p>
    <w:tbl>
      <w:tblPr>
        <w:tblStyle w:val="TableGrid"/>
        <w:tblW w:type="auto" w:w="0"/>
        <w:jc w:val="center"/>
        <w:tblLook w:firstColumn="1" w:firstRow="1" w:lastColumn="0" w:lastRow="0" w:noHBand="0" w:noVBand="1" w:val="04A0"/>
      </w:tblPr>
      <w:tblGrid>
        <w:gridCol w:w="5112"/>
        <w:gridCol w:w="5112"/>
      </w:tblGrid>
      <w:tr>
        <w:tc>
          <w:tcPr>
            <w:tcW w:type="dxa" w:w="5112"/>
            <w:shd w:fill="EAF5EF"/>
          </w:tcPr>
          <w:p>
            <w:r>
              <w:t>Item</w:t>
            </w:r>
          </w:p>
        </w:tc>
        <w:tc>
          <w:tcPr>
            <w:tcW w:type="dxa" w:w="5112"/>
            <w:shd w:fill="EAF5EF"/>
          </w:tcPr>
          <w:p>
            <w:r>
              <w:t>Notes</w:t>
            </w:r>
          </w:p>
        </w:tc>
      </w:tr>
      <w:tr>
        <w:tc>
          <w:tcPr>
            <w:tcW w:type="dxa" w:w="5112"/>
          </w:tcPr>
          <w:p>
            <w:r>
              <w:t>Date</w:t>
            </w:r>
          </w:p>
        </w:tc>
        <w:tc>
          <w:tcPr>
            <w:tcW w:type="dxa" w:w="5112"/>
          </w:tcPr>
          <w:p>
            <w:r>
              <w:br/>
              <w:br/>
            </w:r>
          </w:p>
        </w:tc>
      </w:tr>
      <w:tr>
        <w:tc>
          <w:tcPr>
            <w:tcW w:type="dxa" w:w="5112"/>
          </w:tcPr>
          <w:p>
            <w:r>
              <w:t>Source / professional / school</w:t>
            </w:r>
          </w:p>
        </w:tc>
        <w:tc>
          <w:tcPr>
            <w:tcW w:type="dxa" w:w="5112"/>
          </w:tcPr>
          <w:p>
            <w:r>
              <w:br/>
              <w:br/>
            </w:r>
          </w:p>
        </w:tc>
      </w:tr>
      <w:tr>
        <w:tc>
          <w:tcPr>
            <w:tcW w:type="dxa" w:w="5112"/>
          </w:tcPr>
          <w:p>
            <w:r>
              <w:t>What the evidence shows</w:t>
            </w:r>
          </w:p>
        </w:tc>
        <w:tc>
          <w:tcPr>
            <w:tcW w:type="dxa" w:w="5112"/>
          </w:tcPr>
          <w:p>
            <w:r>
              <w:br/>
              <w:br/>
            </w:r>
          </w:p>
        </w:tc>
      </w:tr>
      <w:tr>
        <w:tc>
          <w:tcPr>
            <w:tcW w:type="dxa" w:w="5112"/>
          </w:tcPr>
          <w:p>
            <w:r>
              <w:t>Action or support it suggests</w:t>
            </w:r>
          </w:p>
        </w:tc>
        <w:tc>
          <w:tcPr>
            <w:tcW w:type="dxa" w:w="5112"/>
          </w:tcPr>
          <w:p>
            <w:r>
              <w:br/>
              <w:br/>
            </w:r>
          </w:p>
        </w:tc>
      </w:tr>
    </w:tbl>
    <w:p>
      <w:pPr>
        <w:pStyle w:val="Heading1"/>
      </w:pPr>
      <w:r>
        <w:t>3. Support / provision / adjustment tracker</w:t>
      </w:r>
    </w:p>
    <w:tbl>
      <w:tblPr>
        <w:tblStyle w:val="TableGrid"/>
        <w:tblW w:type="auto" w:w="0"/>
        <w:jc w:val="center"/>
        <w:tblLook w:firstColumn="1" w:firstRow="1" w:lastColumn="0" w:lastRow="0" w:noHBand="0" w:noVBand="1" w:val="04A0"/>
      </w:tblPr>
      <w:tblGrid>
        <w:gridCol w:w="5112"/>
        <w:gridCol w:w="5112"/>
      </w:tblGrid>
      <w:tr>
        <w:tc>
          <w:tcPr>
            <w:tcW w:type="dxa" w:w="5112"/>
            <w:shd w:fill="EAF5EF"/>
          </w:tcPr>
          <w:p>
            <w:r>
              <w:t>Item</w:t>
            </w:r>
          </w:p>
        </w:tc>
        <w:tc>
          <w:tcPr>
            <w:tcW w:type="dxa" w:w="5112"/>
            <w:shd w:fill="EAF5EF"/>
          </w:tcPr>
          <w:p>
            <w:r>
              <w:t>Notes</w:t>
            </w:r>
          </w:p>
        </w:tc>
      </w:tr>
      <w:tr>
        <w:tc>
          <w:tcPr>
            <w:tcW w:type="dxa" w:w="5112"/>
          </w:tcPr>
          <w:p>
            <w:r>
              <w:t>Need or barrier</w:t>
            </w:r>
          </w:p>
        </w:tc>
        <w:tc>
          <w:tcPr>
            <w:tcW w:type="dxa" w:w="5112"/>
          </w:tcPr>
          <w:p>
            <w:r>
              <w:br/>
              <w:br/>
            </w:r>
          </w:p>
        </w:tc>
      </w:tr>
      <w:tr>
        <w:tc>
          <w:tcPr>
            <w:tcW w:type="dxa" w:w="5112"/>
          </w:tcPr>
          <w:p>
            <w:r>
              <w:t>Support / provision / adjustment agreed</w:t>
            </w:r>
          </w:p>
        </w:tc>
        <w:tc>
          <w:tcPr>
            <w:tcW w:type="dxa" w:w="5112"/>
          </w:tcPr>
          <w:p>
            <w:r>
              <w:br/>
              <w:br/>
            </w:r>
          </w:p>
        </w:tc>
      </w:tr>
      <w:tr>
        <w:tc>
          <w:tcPr>
            <w:tcW w:type="dxa" w:w="5112"/>
          </w:tcPr>
          <w:p>
            <w:r>
              <w:t>Who provides it</w:t>
            </w:r>
          </w:p>
        </w:tc>
        <w:tc>
          <w:tcPr>
            <w:tcW w:type="dxa" w:w="5112"/>
          </w:tcPr>
          <w:p>
            <w:r>
              <w:br/>
              <w:br/>
            </w:r>
          </w:p>
        </w:tc>
      </w:tr>
      <w:tr>
        <w:tc>
          <w:tcPr>
            <w:tcW w:type="dxa" w:w="5112"/>
          </w:tcPr>
          <w:p>
            <w:r>
              <w:t>Frequency / amount</w:t>
            </w:r>
          </w:p>
        </w:tc>
        <w:tc>
          <w:tcPr>
            <w:tcW w:type="dxa" w:w="5112"/>
          </w:tcPr>
          <w:p>
            <w:r>
              <w:br/>
              <w:br/>
            </w:r>
          </w:p>
        </w:tc>
      </w:tr>
      <w:tr>
        <w:tc>
          <w:tcPr>
            <w:tcW w:type="dxa" w:w="5112"/>
          </w:tcPr>
          <w:p>
            <w:r>
              <w:t>How progress will be checked</w:t>
            </w:r>
          </w:p>
        </w:tc>
        <w:tc>
          <w:tcPr>
            <w:tcW w:type="dxa" w:w="5112"/>
          </w:tcPr>
          <w:p>
            <w:r>
              <w:br/>
              <w:br/>
            </w:r>
          </w:p>
        </w:tc>
      </w:tr>
      <w:tr>
        <w:tc>
          <w:tcPr>
            <w:tcW w:type="dxa" w:w="5112"/>
          </w:tcPr>
          <w:p>
            <w:r>
              <w:t>Is it happening?</w:t>
            </w:r>
          </w:p>
        </w:tc>
        <w:tc>
          <w:tcPr>
            <w:tcW w:type="dxa" w:w="5112"/>
          </w:tcPr>
          <w:p>
            <w:r>
              <w:br/>
              <w:br/>
            </w:r>
          </w:p>
        </w:tc>
      </w:tr>
    </w:tbl>
    <w:p>
      <w:pPr>
        <w:pStyle w:val="Heading1"/>
      </w:pPr>
      <w:r>
        <w:t>4. Meeting preparation</w:t>
      </w:r>
    </w:p>
    <w:tbl>
      <w:tblPr>
        <w:tblStyle w:val="TableGrid"/>
        <w:tblW w:type="auto" w:w="0"/>
        <w:jc w:val="center"/>
        <w:tblLook w:firstColumn="1" w:firstRow="1" w:lastColumn="0" w:lastRow="0" w:noHBand="0" w:noVBand="1" w:val="04A0"/>
      </w:tblPr>
      <w:tblGrid>
        <w:gridCol w:w="5112"/>
        <w:gridCol w:w="5112"/>
      </w:tblGrid>
      <w:tr>
        <w:tc>
          <w:tcPr>
            <w:tcW w:type="dxa" w:w="5112"/>
            <w:shd w:fill="EAF5EF"/>
          </w:tcPr>
          <w:p>
            <w:r>
              <w:t>Item</w:t>
            </w:r>
          </w:p>
        </w:tc>
        <w:tc>
          <w:tcPr>
            <w:tcW w:type="dxa" w:w="5112"/>
            <w:shd w:fill="EAF5EF"/>
          </w:tcPr>
          <w:p>
            <w:r>
              <w:t>Notes</w:t>
            </w:r>
          </w:p>
        </w:tc>
      </w:tr>
      <w:tr>
        <w:tc>
          <w:tcPr>
            <w:tcW w:type="dxa" w:w="5112"/>
          </w:tcPr>
          <w:p>
            <w:r>
              <w:t>My three priorities</w:t>
            </w:r>
          </w:p>
        </w:tc>
        <w:tc>
          <w:tcPr>
            <w:tcW w:type="dxa" w:w="5112"/>
          </w:tcPr>
          <w:p>
            <w:r>
              <w:t>1.</w:t>
              <w:br/>
              <w:t>2.</w:t>
              <w:br/>
              <w:t>3.</w:t>
              <w:br/>
              <w:br/>
            </w:r>
          </w:p>
        </w:tc>
      </w:tr>
      <w:tr>
        <w:tc>
          <w:tcPr>
            <w:tcW w:type="dxa" w:w="5112"/>
          </w:tcPr>
          <w:p>
            <w:r>
              <w:t>Questions I want answered</w:t>
            </w:r>
          </w:p>
        </w:tc>
        <w:tc>
          <w:tcPr>
            <w:tcW w:type="dxa" w:w="5112"/>
          </w:tcPr>
          <w:p>
            <w:r>
              <w:t>1.</w:t>
              <w:br/>
              <w:t>2.</w:t>
              <w:br/>
              <w:t>3.</w:t>
              <w:br/>
              <w:t>4.</w:t>
              <w:br/>
            </w:r>
          </w:p>
        </w:tc>
      </w:tr>
      <w:tr>
        <w:tc>
          <w:tcPr>
            <w:tcW w:type="dxa" w:w="5112"/>
          </w:tcPr>
          <w:p>
            <w:r>
              <w:t>Evidence I will bring</w:t>
            </w:r>
          </w:p>
        </w:tc>
        <w:tc>
          <w:tcPr>
            <w:tcW w:type="dxa" w:w="5112"/>
          </w:tcPr>
          <w:p>
            <w:r>
              <w:br/>
              <w:br/>
            </w:r>
          </w:p>
        </w:tc>
      </w:tr>
      <w:tr>
        <w:tc>
          <w:tcPr>
            <w:tcW w:type="dxa" w:w="5112"/>
          </w:tcPr>
          <w:p>
            <w:r>
              <w:t>What I want agreed by the end</w:t>
            </w:r>
          </w:p>
        </w:tc>
        <w:tc>
          <w:tcPr>
            <w:tcW w:type="dxa" w:w="5112"/>
          </w:tcPr>
          <w:p>
            <w:r>
              <w:br/>
              <w:br/>
            </w:r>
          </w:p>
        </w:tc>
      </w:tr>
    </w:tbl>
    <w:p>
      <w:pPr>
        <w:pStyle w:val="Heading1"/>
      </w:pPr>
      <w:r>
        <w:t>5. Meeting notes &amp; action log</w:t>
      </w:r>
    </w:p>
    <w:tbl>
      <w:tblPr>
        <w:tblStyle w:val="TableGrid"/>
        <w:tblW w:type="auto" w:w="0"/>
        <w:jc w:val="center"/>
        <w:tblLook w:firstColumn="1" w:firstRow="1" w:lastColumn="0" w:lastRow="0" w:noHBand="0" w:noVBand="1" w:val="04A0"/>
      </w:tblPr>
      <w:tblGrid>
        <w:gridCol w:w="5112"/>
        <w:gridCol w:w="5112"/>
      </w:tblGrid>
      <w:tr>
        <w:tc>
          <w:tcPr>
            <w:tcW w:type="dxa" w:w="5112"/>
            <w:shd w:fill="EAF5EF"/>
          </w:tcPr>
          <w:p>
            <w:r>
              <w:t>Item</w:t>
            </w:r>
          </w:p>
        </w:tc>
        <w:tc>
          <w:tcPr>
            <w:tcW w:type="dxa" w:w="5112"/>
            <w:shd w:fill="EAF5EF"/>
          </w:tcPr>
          <w:p>
            <w:r>
              <w:t>Notes</w:t>
            </w:r>
          </w:p>
        </w:tc>
      </w:tr>
      <w:tr>
        <w:tc>
          <w:tcPr>
            <w:tcW w:type="dxa" w:w="5112"/>
          </w:tcPr>
          <w:p>
            <w:r>
              <w:t>Date / meeting</w:t>
            </w:r>
          </w:p>
        </w:tc>
        <w:tc>
          <w:tcPr>
            <w:tcW w:type="dxa" w:w="5112"/>
          </w:tcPr>
          <w:p>
            <w:r>
              <w:br/>
              <w:br/>
            </w:r>
          </w:p>
        </w:tc>
      </w:tr>
      <w:tr>
        <w:tc>
          <w:tcPr>
            <w:tcW w:type="dxa" w:w="5112"/>
          </w:tcPr>
          <w:p>
            <w:r>
              <w:t>Decision / action agreed</w:t>
            </w:r>
          </w:p>
        </w:tc>
        <w:tc>
          <w:tcPr>
            <w:tcW w:type="dxa" w:w="5112"/>
          </w:tcPr>
          <w:p>
            <w:r>
              <w:br/>
              <w:br/>
            </w:r>
          </w:p>
        </w:tc>
      </w:tr>
      <w:tr>
        <w:tc>
          <w:tcPr>
            <w:tcW w:type="dxa" w:w="5112"/>
          </w:tcPr>
          <w:p>
            <w:r>
              <w:t>Person responsible</w:t>
            </w:r>
          </w:p>
        </w:tc>
        <w:tc>
          <w:tcPr>
            <w:tcW w:type="dxa" w:w="5112"/>
          </w:tcPr>
          <w:p>
            <w:r>
              <w:br/>
              <w:br/>
            </w:r>
          </w:p>
        </w:tc>
      </w:tr>
      <w:tr>
        <w:tc>
          <w:tcPr>
            <w:tcW w:type="dxa" w:w="5112"/>
          </w:tcPr>
          <w:p>
            <w:r>
              <w:t>Due / review date</w:t>
            </w:r>
          </w:p>
        </w:tc>
        <w:tc>
          <w:tcPr>
            <w:tcW w:type="dxa" w:w="5112"/>
          </w:tcPr>
          <w:p>
            <w:r>
              <w:br/>
              <w:br/>
            </w:r>
          </w:p>
        </w:tc>
      </w:tr>
      <w:tr>
        <w:tc>
          <w:tcPr>
            <w:tcW w:type="dxa" w:w="5112"/>
          </w:tcPr>
          <w:p>
            <w:r>
              <w:t>Completed / follow-up needed</w:t>
            </w:r>
          </w:p>
        </w:tc>
        <w:tc>
          <w:tcPr>
            <w:tcW w:type="dxa" w:w="5112"/>
          </w:tcPr>
          <w:p>
            <w:r>
              <w:br/>
              <w:br/>
            </w:r>
          </w:p>
        </w:tc>
      </w:tr>
    </w:tbl>
    <w:p>
      <w:pPr>
        <w:pStyle w:val="Heading1"/>
      </w:pPr>
      <w:r>
        <w:t>6. Review &amp; progress check</w:t>
      </w:r>
    </w:p>
    <w:tbl>
      <w:tblPr>
        <w:tblStyle w:val="TableGrid"/>
        <w:tblW w:type="auto" w:w="0"/>
        <w:jc w:val="center"/>
        <w:tblLook w:firstColumn="1" w:firstRow="1" w:lastColumn="0" w:lastRow="0" w:noHBand="0" w:noVBand="1" w:val="04A0"/>
      </w:tblPr>
      <w:tblGrid>
        <w:gridCol w:w="5112"/>
        <w:gridCol w:w="5112"/>
      </w:tblGrid>
      <w:tr>
        <w:tc>
          <w:tcPr>
            <w:tcW w:type="dxa" w:w="5112"/>
            <w:shd w:fill="EAF5EF"/>
          </w:tcPr>
          <w:p>
            <w:r>
              <w:t>Item</w:t>
            </w:r>
          </w:p>
        </w:tc>
        <w:tc>
          <w:tcPr>
            <w:tcW w:type="dxa" w:w="5112"/>
            <w:shd w:fill="EAF5EF"/>
          </w:tcPr>
          <w:p>
            <w:r>
              <w:t>Notes</w:t>
            </w:r>
          </w:p>
        </w:tc>
      </w:tr>
      <w:tr>
        <w:tc>
          <w:tcPr>
            <w:tcW w:type="dxa" w:w="5112"/>
          </w:tcPr>
          <w:p>
            <w:r>
              <w:t>Outcome / goal</w:t>
            </w:r>
          </w:p>
        </w:tc>
        <w:tc>
          <w:tcPr>
            <w:tcW w:type="dxa" w:w="5112"/>
          </w:tcPr>
          <w:p>
            <w:r>
              <w:br/>
              <w:br/>
            </w:r>
          </w:p>
        </w:tc>
      </w:tr>
      <w:tr>
        <w:tc>
          <w:tcPr>
            <w:tcW w:type="dxa" w:w="5112"/>
          </w:tcPr>
          <w:p>
            <w:r>
              <w:t>What progress have we seen?</w:t>
            </w:r>
          </w:p>
        </w:tc>
        <w:tc>
          <w:tcPr>
            <w:tcW w:type="dxa" w:w="5112"/>
          </w:tcPr>
          <w:p>
            <w:r>
              <w:br/>
              <w:br/>
            </w:r>
          </w:p>
        </w:tc>
      </w:tr>
      <w:tr>
        <w:tc>
          <w:tcPr>
            <w:tcW w:type="dxa" w:w="5112"/>
          </w:tcPr>
          <w:p>
            <w:r>
              <w:t>What is not working?</w:t>
            </w:r>
          </w:p>
        </w:tc>
        <w:tc>
          <w:tcPr>
            <w:tcW w:type="dxa" w:w="5112"/>
          </w:tcPr>
          <w:p>
            <w:r>
              <w:br/>
              <w:br/>
            </w:r>
          </w:p>
        </w:tc>
      </w:tr>
      <w:tr>
        <w:tc>
          <w:tcPr>
            <w:tcW w:type="dxa" w:w="5112"/>
          </w:tcPr>
          <w:p>
            <w:r>
              <w:t>What needs to change?</w:t>
            </w:r>
          </w:p>
        </w:tc>
        <w:tc>
          <w:tcPr>
            <w:tcW w:type="dxa" w:w="5112"/>
          </w:tcPr>
          <w:p>
            <w:r>
              <w:br/>
              <w:br/>
            </w:r>
          </w:p>
        </w:tc>
      </w:tr>
      <w:tr>
        <w:tc>
          <w:tcPr>
            <w:tcW w:type="dxa" w:w="5112"/>
          </w:tcPr>
          <w:p>
            <w:r>
              <w:t>Evidence to bring to next review</w:t>
            </w:r>
          </w:p>
        </w:tc>
        <w:tc>
          <w:tcPr>
            <w:tcW w:type="dxa" w:w="5112"/>
          </w:tcPr>
          <w:p>
            <w:r>
              <w:br/>
              <w:br/>
            </w:r>
          </w:p>
        </w:tc>
      </w:tr>
    </w:tbl>
    <w:p>
      <w:pPr>
        <w:pStyle w:val="Heading1"/>
      </w:pPr>
      <w:r>
        <w:t>7. Transition planning</w:t>
      </w:r>
    </w:p>
    <w:tbl>
      <w:tblPr>
        <w:tblStyle w:val="TableGrid"/>
        <w:tblW w:type="auto" w:w="0"/>
        <w:jc w:val="center"/>
        <w:tblLook w:firstColumn="1" w:firstRow="1" w:lastColumn="0" w:lastRow="0" w:noHBand="0" w:noVBand="1" w:val="04A0"/>
      </w:tblPr>
      <w:tblGrid>
        <w:gridCol w:w="5112"/>
        <w:gridCol w:w="5112"/>
      </w:tblGrid>
      <w:tr>
        <w:tc>
          <w:tcPr>
            <w:tcW w:type="dxa" w:w="5112"/>
            <w:shd w:fill="EAF5EF"/>
          </w:tcPr>
          <w:p>
            <w:r>
              <w:t>Item</w:t>
            </w:r>
          </w:p>
        </w:tc>
        <w:tc>
          <w:tcPr>
            <w:tcW w:type="dxa" w:w="5112"/>
            <w:shd w:fill="EAF5EF"/>
          </w:tcPr>
          <w:p>
            <w:r>
              <w:t>Notes</w:t>
            </w:r>
          </w:p>
        </w:tc>
      </w:tr>
      <w:tr>
        <w:tc>
          <w:tcPr>
            <w:tcW w:type="dxa" w:w="5112"/>
          </w:tcPr>
          <w:p>
            <w:r>
              <w:t>Next transition</w:t>
            </w:r>
          </w:p>
        </w:tc>
        <w:tc>
          <w:tcPr>
            <w:tcW w:type="dxa" w:w="5112"/>
          </w:tcPr>
          <w:p>
            <w:r>
              <w:br/>
              <w:br/>
            </w:r>
          </w:p>
        </w:tc>
      </w:tr>
      <w:tr>
        <w:tc>
          <w:tcPr>
            <w:tcW w:type="dxa" w:w="5112"/>
          </w:tcPr>
          <w:p>
            <w:r>
              <w:t>What may be difficult?</w:t>
            </w:r>
          </w:p>
        </w:tc>
        <w:tc>
          <w:tcPr>
            <w:tcW w:type="dxa" w:w="5112"/>
          </w:tcPr>
          <w:p>
            <w:r>
              <w:br/>
              <w:br/>
            </w:r>
          </w:p>
        </w:tc>
      </w:tr>
      <w:tr>
        <w:tc>
          <w:tcPr>
            <w:tcW w:type="dxa" w:w="5112"/>
          </w:tcPr>
          <w:p>
            <w:r>
              <w:t>Support / information needed</w:t>
            </w:r>
          </w:p>
        </w:tc>
        <w:tc>
          <w:tcPr>
            <w:tcW w:type="dxa" w:w="5112"/>
          </w:tcPr>
          <w:p>
            <w:r>
              <w:br/>
              <w:br/>
            </w:r>
          </w:p>
        </w:tc>
      </w:tr>
      <w:tr>
        <w:tc>
          <w:tcPr>
            <w:tcW w:type="dxa" w:w="5112"/>
          </w:tcPr>
          <w:p>
            <w:r>
              <w:t>Who will coordinate?</w:t>
            </w:r>
          </w:p>
        </w:tc>
        <w:tc>
          <w:tcPr>
            <w:tcW w:type="dxa" w:w="5112"/>
          </w:tcPr>
          <w:p>
            <w:r>
              <w:br/>
              <w:br/>
            </w:r>
          </w:p>
        </w:tc>
      </w:tr>
      <w:tr>
        <w:tc>
          <w:tcPr>
            <w:tcW w:type="dxa" w:w="5112"/>
          </w:tcPr>
          <w:p>
            <w:r>
              <w:t>Dates / actions</w:t>
            </w:r>
          </w:p>
        </w:tc>
        <w:tc>
          <w:tcPr>
            <w:tcW w:type="dxa" w:w="5112"/>
          </w:tcPr>
          <w:p>
            <w:r>
              <w:br/>
              <w:br/>
            </w:r>
          </w:p>
        </w:tc>
      </w:tr>
    </w:tbl>
    <w:p>
      <w:pPr>
        <w:pStyle w:val="Heading1"/>
      </w:pPr>
      <w:r>
        <w:t>8. Follow-up record</w:t>
      </w:r>
    </w:p>
    <w:tbl>
      <w:tblPr>
        <w:tblStyle w:val="TableGrid"/>
        <w:tblW w:type="auto" w:w="0"/>
        <w:jc w:val="center"/>
        <w:tblLook w:firstColumn="1" w:firstRow="1" w:lastColumn="0" w:lastRow="0" w:noHBand="0" w:noVBand="1" w:val="04A0"/>
      </w:tblPr>
      <w:tblGrid>
        <w:gridCol w:w="5112"/>
        <w:gridCol w:w="5112"/>
      </w:tblGrid>
      <w:tr>
        <w:tc>
          <w:tcPr>
            <w:tcW w:type="dxa" w:w="5112"/>
            <w:shd w:fill="EAF5EF"/>
          </w:tcPr>
          <w:p>
            <w:r>
              <w:t>Item</w:t>
            </w:r>
          </w:p>
        </w:tc>
        <w:tc>
          <w:tcPr>
            <w:tcW w:type="dxa" w:w="5112"/>
            <w:shd w:fill="EAF5EF"/>
          </w:tcPr>
          <w:p>
            <w:r>
              <w:t>Notes</w:t>
            </w:r>
          </w:p>
        </w:tc>
      </w:tr>
      <w:tr>
        <w:tc>
          <w:tcPr>
            <w:tcW w:type="dxa" w:w="5112"/>
          </w:tcPr>
          <w:p>
            <w:r>
              <w:t>Date</w:t>
            </w:r>
          </w:p>
        </w:tc>
        <w:tc>
          <w:tcPr>
            <w:tcW w:type="dxa" w:w="5112"/>
          </w:tcPr>
          <w:p>
            <w:r>
              <w:br/>
              <w:br/>
            </w:r>
          </w:p>
        </w:tc>
      </w:tr>
      <w:tr>
        <w:tc>
          <w:tcPr>
            <w:tcW w:type="dxa" w:w="5112"/>
          </w:tcPr>
          <w:p>
            <w:r>
              <w:t>Who I contacted</w:t>
            </w:r>
          </w:p>
        </w:tc>
        <w:tc>
          <w:tcPr>
            <w:tcW w:type="dxa" w:w="5112"/>
          </w:tcPr>
          <w:p>
            <w:r>
              <w:br/>
              <w:br/>
            </w:r>
          </w:p>
        </w:tc>
      </w:tr>
      <w:tr>
        <w:tc>
          <w:tcPr>
            <w:tcW w:type="dxa" w:w="5112"/>
          </w:tcPr>
          <w:p>
            <w:r>
              <w:t>Method</w:t>
            </w:r>
          </w:p>
        </w:tc>
        <w:tc>
          <w:tcPr>
            <w:tcW w:type="dxa" w:w="5112"/>
          </w:tcPr>
          <w:p>
            <w:r>
              <w:br/>
              <w:br/>
            </w:r>
          </w:p>
        </w:tc>
      </w:tr>
      <w:tr>
        <w:tc>
          <w:tcPr>
            <w:tcW w:type="dxa" w:w="5112"/>
          </w:tcPr>
          <w:p>
            <w:r>
              <w:t>What I asked / reported</w:t>
            </w:r>
          </w:p>
        </w:tc>
        <w:tc>
          <w:tcPr>
            <w:tcW w:type="dxa" w:w="5112"/>
          </w:tcPr>
          <w:p>
            <w:r>
              <w:br/>
              <w:br/>
            </w:r>
          </w:p>
        </w:tc>
      </w:tr>
      <w:tr>
        <w:tc>
          <w:tcPr>
            <w:tcW w:type="dxa" w:w="5112"/>
          </w:tcPr>
          <w:p>
            <w:r>
              <w:t>Response / next step</w:t>
            </w:r>
          </w:p>
        </w:tc>
        <w:tc>
          <w:tcPr>
            <w:tcW w:type="dxa" w:w="5112"/>
          </w:tcPr>
          <w:p>
            <w:r>
              <w:br/>
              <w:br/>
            </w:r>
          </w:p>
        </w:tc>
      </w:tr>
    </w:tbl>
    <w:p>
      <w:pPr>
        <w:pStyle w:val="Heading1"/>
      </w:pPr>
      <w:r>
        <w:t>Before you finish</w:t>
      </w:r>
    </w:p>
    <w:p>
      <w:pPr>
        <w:pStyle w:val="ListBullet"/>
      </w:pPr>
      <w:r>
        <w:t>Keep copies of emails, reports and meeting notes.</w:t>
      </w:r>
    </w:p>
    <w:p>
      <w:pPr>
        <w:pStyle w:val="ListBullet"/>
      </w:pPr>
      <w:r>
        <w:t>Write down what was agreed, who is responsible and when it will be reviewed.</w:t>
      </w:r>
    </w:p>
    <w:p>
      <w:pPr>
        <w:pStyle w:val="ListBullet"/>
      </w:pPr>
      <w:r>
        <w:t>If support is not happening, record specific examples and dates.</w:t>
      </w:r>
    </w:p>
    <w:p>
      <w:pPr>
        <w:pStyle w:val="ListBullet"/>
      </w:pPr>
      <w:r>
        <w:t>Check the current official guidance for your jurisdiction before escalating a disagreement.</w:t>
      </w:r>
    </w:p>
    <w:p>
      <w:r>
        <w:t>Free resource from SpecialEducationPath.com</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